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5C4D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bookmarkStart w:id="0" w:name="_Toc425837869"/>
      <w:r w:rsidRPr="009213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Minimální preventivní program</w:t>
      </w:r>
    </w:p>
    <w:bookmarkEnd w:id="0"/>
    <w:p w14:paraId="3245CA91" w14:textId="1D0666C2" w:rsid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202</w:t>
      </w:r>
      <w:r w:rsidR="008E0CA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6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–202</w:t>
      </w:r>
      <w:r w:rsidR="008E0CA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cs-CZ"/>
          <w14:ligatures w14:val="none"/>
        </w:rPr>
        <w:t>7</w:t>
      </w:r>
    </w:p>
    <w:p w14:paraId="14F898B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cs-CZ"/>
          <w14:ligatures w14:val="none"/>
        </w:rPr>
      </w:pPr>
    </w:p>
    <w:p w14:paraId="3A78F94A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Gymnázium Ostrov, Studentská 1205 </w:t>
      </w:r>
    </w:p>
    <w:p w14:paraId="28D27078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E0052D7" w14:textId="4E1BE7E5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Předkladatel: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Gymnázium Ostrov,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příspěvková organizace,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Studentská 1205, Ostrov, 36301</w:t>
      </w:r>
    </w:p>
    <w:p w14:paraId="7EC833CF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7D76DC77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Adresa peněžního ústavu: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Komerční banka, a.s., pobočka Ostrov</w:t>
      </w:r>
    </w:p>
    <w:p w14:paraId="67F72571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3F4C3AE" w14:textId="0C49288C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Zodpovědná osoba: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ředitel školy 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Ing. Miroslav Očenášek</w:t>
      </w:r>
    </w:p>
    <w:p w14:paraId="134FCE87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7003CD3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kontakty do školy:   tel. 353612753</w:t>
      </w:r>
    </w:p>
    <w:p w14:paraId="5CE3A89E" w14:textId="77777777" w:rsidR="0092138E" w:rsidRPr="0092138E" w:rsidRDefault="0092138E" w:rsidP="0092138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                    mail: sekretariat@gymostrov.eu</w:t>
      </w:r>
    </w:p>
    <w:p w14:paraId="24C88ABE" w14:textId="7FA46809" w:rsidR="0092138E" w:rsidRPr="00E853AE" w:rsidRDefault="0092138E" w:rsidP="0092138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                     web: </w:t>
      </w:r>
      <w:hyperlink r:id="rId4" w:history="1">
        <w:r w:rsidR="00E853AE"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www.gymostrov.cz</w:t>
        </w:r>
      </w:hyperlink>
    </w:p>
    <w:p w14:paraId="2323B1B8" w14:textId="77777777" w:rsidR="00E853AE" w:rsidRPr="0092138E" w:rsidRDefault="00E853AE" w:rsidP="0092138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C7F709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Školní metodik prevence (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ŠMP):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Mgr. Ivan Machek</w:t>
      </w:r>
    </w:p>
    <w:p w14:paraId="000F3B55" w14:textId="6E2F741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konzultační hodiny:  </w:t>
      </w:r>
      <w:r w:rsidR="004843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středa 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9:55-10:40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(nebo možnost dle domluvy)</w:t>
      </w:r>
    </w:p>
    <w:p w14:paraId="6363E3A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kontakt:   tel. 353433782</w:t>
      </w:r>
    </w:p>
    <w:p w14:paraId="0A20505D" w14:textId="7DA1A96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                 mail: </w:t>
      </w:r>
      <w:hyperlink r:id="rId5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machek@gymostrov.eu</w:t>
        </w:r>
      </w:hyperlink>
    </w:p>
    <w:p w14:paraId="200E1209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14B7BBBB" w14:textId="0D043D2A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1.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Základní charakteristika školy</w:t>
      </w:r>
    </w:p>
    <w:p w14:paraId="67A9B46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Gymnázium Ostrov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je státní škola. Zřizovatelem je Karlovarský kraj.</w:t>
      </w:r>
    </w:p>
    <w:p w14:paraId="747A811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Právní forma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: příspěvková organizace.</w:t>
      </w:r>
    </w:p>
    <w:p w14:paraId="1AB87AD3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Gymnázium v Ostrově je koncipováno jako všeobecně vzdělávací škola. Připravují se zde studenti pro všechny typy vysokých škol.</w:t>
      </w:r>
    </w:p>
    <w:p w14:paraId="324CAE2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Profilaci studentů umožňuje nabídka volitelných nepovinných předmětů ve vyšších ročnících.</w:t>
      </w:r>
    </w:p>
    <w:p w14:paraId="42C2865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Ostrovské gymnázium je škola spádová pro studenty z Ostrova, Karlových Varů (12 km) a studentů z horských oblastí Krušných hor (Jáchymov, Pernink, Abertamy, Nejdek,…).</w:t>
      </w:r>
    </w:p>
    <w:p w14:paraId="3BA83522" w14:textId="6A1D980A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 školním roce 202</w:t>
      </w:r>
      <w:r w:rsidR="008E0C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6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/202</w:t>
      </w:r>
      <w:r w:rsidR="008E0C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navštěvuje školu </w:t>
      </w:r>
      <w:r w:rsidR="0017185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585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studentů.</w:t>
      </w:r>
    </w:p>
    <w:p w14:paraId="3F0B336A" w14:textId="5198725D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škole pracuje </w:t>
      </w:r>
      <w:r w:rsidR="004843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51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pedagogických pracovníků</w:t>
      </w:r>
    </w:p>
    <w:p w14:paraId="2BC05016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Areál školy tvoří dva pavilony spojené koridorem, tělocvična, atletické hřiště a tenisové kurty.</w:t>
      </w:r>
    </w:p>
    <w:p w14:paraId="39F5505C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BCD2906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Tým prevence rizikového chování žáků na škole:</w:t>
      </w:r>
    </w:p>
    <w:p w14:paraId="3257A8E8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8AB742A" w14:textId="15754DD3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funkci ředitele školy pracuje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Ing. Miroslav Očenášek</w:t>
      </w:r>
    </w:p>
    <w:p w14:paraId="1F964880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49456CF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funkci školního metodika prevence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Mgr. Ivan Machek</w:t>
      </w:r>
    </w:p>
    <w:p w14:paraId="2C5E8A72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9D31E17" w14:textId="6AFB480A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 funkci výchovného poradce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vyššího gymnázia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Mgr. Ivan Váňa</w:t>
      </w:r>
    </w:p>
    <w:p w14:paraId="7DD7A46E" w14:textId="77777777" w:rsidR="00E853AE" w:rsidRPr="00E853A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12ED4F4" w14:textId="29F55A04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 funkci výchovného poradce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nižšího gymnázia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Mgr. Naděžda Čechmanová</w:t>
      </w:r>
    </w:p>
    <w:p w14:paraId="322D9D3F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3361880" w14:textId="3BF37EBD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funkci školního psychologa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Mgr. </w:t>
      </w:r>
      <w:r w:rsidR="00182193"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Karel Pich</w:t>
      </w:r>
    </w:p>
    <w:p w14:paraId="75B206DA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D568632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funkci garanta kulturních aktivit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Mgr. Libor Velička</w:t>
      </w:r>
    </w:p>
    <w:p w14:paraId="1404C753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B66FFA4" w14:textId="23110215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ve funkci školníka </w:t>
      </w:r>
      <w:r w:rsidRPr="001821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Jaromír Pujman</w:t>
      </w:r>
    </w:p>
    <w:p w14:paraId="662C87C5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969E809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 širším kruhu všichni třídní učitelé</w:t>
      </w:r>
    </w:p>
    <w:p w14:paraId="19101D5B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EF75040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 týmem spolupracují všichni pedagogičtí i provozní zaměstnanci</w:t>
      </w:r>
    </w:p>
    <w:p w14:paraId="619AA4EC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0CE7CD2" w14:textId="04B5E966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2.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Stav školy z hlediska rizikového chování žáků</w:t>
      </w:r>
    </w:p>
    <w:p w14:paraId="7C974865" w14:textId="75BEB525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kouření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(aktuálně elektronické cigarety, žvýkací tabák)</w:t>
      </w:r>
    </w:p>
    <w:p w14:paraId="52C14F2A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záškoláctví</w:t>
      </w:r>
    </w:p>
    <w:p w14:paraId="5D06DD7D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ojedinělé formy agrese</w:t>
      </w:r>
    </w:p>
    <w:p w14:paraId="6B6BFF71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tolerance k lehkým drogám ze strany studentů</w:t>
      </w:r>
    </w:p>
    <w:p w14:paraId="293375A2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alkohol</w:t>
      </w:r>
    </w:p>
    <w:p w14:paraId="36348AC3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3.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Zdůvodnění potřebnosti projektu</w:t>
      </w:r>
    </w:p>
    <w:p w14:paraId="18BC3C8D" w14:textId="78076E07" w:rsidR="0092138E" w:rsidRPr="00E853A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Vytvoření podmínek pro rozvoj žáka podle jeho individuality, vychovávat ho k samostatnosti 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 rozhodování, projevech, zájmech, zodpovědnosti a pozitivně působit na jeho osobnost.</w:t>
      </w:r>
    </w:p>
    <w:p w14:paraId="072FEC1A" w14:textId="77777777" w:rsidR="00E853AE" w:rsidRPr="00E853A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2DFB9AD" w14:textId="77777777" w:rsidR="00E853AE" w:rsidRPr="00E853A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25E29C90" w14:textId="77777777" w:rsidR="00E853AE" w:rsidRPr="00E853A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1749E36" w14:textId="77777777" w:rsidR="00E853AE" w:rsidRPr="0092138E" w:rsidRDefault="00E853A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86B9B4F" w14:textId="750D06C7" w:rsidR="0092138E" w:rsidRPr="00E853A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4.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Cíle projektu</w:t>
      </w:r>
      <w:r w:rsidRPr="00E853A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:</w:t>
      </w:r>
    </w:p>
    <w:p w14:paraId="4F7CC82E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2331CE03" w14:textId="77777777" w:rsidR="0092138E" w:rsidRPr="0092138E" w:rsidRDefault="0092138E" w:rsidP="0092138E">
      <w:p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dlouhodobé:</w:t>
      </w:r>
    </w:p>
    <w:p w14:paraId="48B9184A" w14:textId="77777777" w:rsidR="0092138E" w:rsidRPr="0092138E" w:rsidRDefault="0092138E" w:rsidP="0092138E">
      <w:pPr>
        <w:shd w:val="clear" w:color="auto" w:fill="FFFFFF"/>
        <w:spacing w:line="240" w:lineRule="auto"/>
        <w:ind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žáci, studenti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(snižování absence, zlepšení komunikace, zvyšování tolerance, udržení zdravého sociálního klimatu ve škole, výchova žáků ke zdravému životnímu stylu, k osvojení pozitivního sociálního chování a k harmonickému rozvoji osobnosti, snížení poptávky po lehkých drogách)</w:t>
      </w:r>
    </w:p>
    <w:p w14:paraId="7FE5A87E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rodiče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(zvýšení spolupráce a větší informovanost)</w:t>
      </w:r>
    </w:p>
    <w:p w14:paraId="287DF345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pedagogové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(vytvořit týmovou komunikaci, podpora vzdělávání, bezpečné prostředí)</w:t>
      </w:r>
    </w:p>
    <w:p w14:paraId="23BDB762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0AD00F2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2EA5D89" w14:textId="77777777" w:rsidR="0092138E" w:rsidRPr="0092138E" w:rsidRDefault="0092138E" w:rsidP="0092138E">
      <w:p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střednědobé:</w:t>
      </w:r>
    </w:p>
    <w:p w14:paraId="7412FE79" w14:textId="070913E5" w:rsidR="0092138E" w:rsidRPr="0092138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zajistit školního psychologa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na celý úvazek</w:t>
      </w:r>
    </w:p>
    <w:p w14:paraId="17B96086" w14:textId="77777777" w:rsidR="0092138E" w:rsidRPr="0092138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oslovit pedagogicko-psychologickou poradnu</w:t>
      </w:r>
    </w:p>
    <w:p w14:paraId="3DB8A2C3" w14:textId="77777777" w:rsidR="0092138E" w:rsidRPr="0092138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zapojit, aktivovat rodiče</w:t>
      </w:r>
    </w:p>
    <w:p w14:paraId="6F48E183" w14:textId="77777777" w:rsidR="0092138E" w:rsidRPr="0092138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spolupráce s policií ČR i městskou policií</w:t>
      </w:r>
    </w:p>
    <w:p w14:paraId="5A005427" w14:textId="77777777" w:rsidR="0092138E" w:rsidRPr="0092138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školní parlament</w:t>
      </w:r>
    </w:p>
    <w:p w14:paraId="59A935DB" w14:textId="5014F302" w:rsidR="0092138E" w:rsidRPr="00E853AE" w:rsidRDefault="0092138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systémové třídnické hodiny (osvěta a poradenství)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0B1BBAAC" w14:textId="77777777" w:rsidR="00E853AE" w:rsidRPr="0092138E" w:rsidRDefault="00E853AE" w:rsidP="0092138E">
      <w:pPr>
        <w:shd w:val="clear" w:color="auto" w:fill="FFFFFF"/>
        <w:spacing w:after="0" w:line="306" w:lineRule="atLeast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B83FCA8" w14:textId="77777777" w:rsidR="0092138E" w:rsidRPr="0092138E" w:rsidRDefault="0092138E" w:rsidP="0092138E">
      <w:pPr>
        <w:shd w:val="clear" w:color="auto" w:fill="FFFFFF"/>
        <w:spacing w:after="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c)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specifické krátkodobé:</w:t>
      </w:r>
    </w:p>
    <w:p w14:paraId="21809AAA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vedení žáků ke vzájemné úctě a k osvojování norem mezilidských vztahů založených na demokratických principech, respektujících identitu a individualitu žáka</w:t>
      </w:r>
    </w:p>
    <w:p w14:paraId="5DBA393B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vedení žáků k humánnímu a tolerantnímu jednání, jednání v souladu s právními normami a s důrazem na právní odpovědnost jedince</w:t>
      </w:r>
    </w:p>
    <w:p w14:paraId="4C328598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zvýšení osvětové činnosti třídních učitelů i ostatních pedagogů ve třídách</w:t>
      </w:r>
    </w:p>
    <w:p w14:paraId="493BE70B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zavedení jednotného postupu pedagogů při řešení rizikového chování žáků v souladu se Školním řádem a Krizovým plánem Gymnázia Ostrov</w:t>
      </w:r>
    </w:p>
    <w:p w14:paraId="1A1B6E22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zkvalitnění práce třídních učitelů na pravidelných třídnických hodinách ve spolupráci se školním metodikem prevence</w:t>
      </w:r>
    </w:p>
    <w:p w14:paraId="295CDFBA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5.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Vymezení cílové populace</w:t>
      </w:r>
    </w:p>
    <w:p w14:paraId="6AFFA016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žáci, studenti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- Ostrov, Karlovy Vary, obce Krušných hor (velmi pestrá sociální skladba, cizinci)</w:t>
      </w:r>
    </w:p>
    <w:p w14:paraId="6BAD4AB3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pedagogové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- odborná i pedagogická způsobilost vysoká</w:t>
      </w:r>
    </w:p>
    <w:p w14:paraId="7217A5A4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rodiče</w:t>
      </w:r>
    </w:p>
    <w:p w14:paraId="103A8515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6.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Metody a formy jakými budou dílčí aktivity řešeny</w:t>
      </w:r>
    </w:p>
    <w:p w14:paraId="30103DE3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přednášky (K-centrum KV)</w:t>
      </w:r>
    </w:p>
    <w:p w14:paraId="7A22FD56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besedy (návykové látky, sexuální výchova, dopravní výchova, kyberšikana, šikana, výchova ke zdravému životnímu stylu - poruchy příjmu potravy, domácí násilí a linky bezpečí…)</w:t>
      </w:r>
    </w:p>
    <w:p w14:paraId="2B5DBE36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semináře (ve spolupráci se Střední zdravotní školou KV,…)</w:t>
      </w:r>
    </w:p>
    <w:p w14:paraId="24C1A53F" w14:textId="77777777" w:rsidR="00484350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komponované pořady (divadelní představení Memento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, My děti ze stanice ZOO, </w:t>
      </w:r>
    </w:p>
    <w:p w14:paraId="4656DBBC" w14:textId="73206521" w:rsidR="0092138E" w:rsidRPr="0092138E" w:rsidRDefault="00484350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Krajina se sklady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0D388508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exkurze (Okresní soud KV, Muzeum Policie ČR, K-centrum KV,…)</w:t>
      </w:r>
    </w:p>
    <w:p w14:paraId="4C542D31" w14:textId="5297B91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dokumentární filmy (Katka, Mallory,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JSNS databáze dokumentárních filmů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…)</w:t>
      </w:r>
    </w:p>
    <w:p w14:paraId="54568DDC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programy v rámci vyučovacích předmětů (OV, ZSV, Bi, VV,…)</w:t>
      </w:r>
    </w:p>
    <w:p w14:paraId="38497221" w14:textId="77777777" w:rsidR="00E853AE" w:rsidRPr="00E853A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informační systém - nástěnka v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v přízemí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P1 </w:t>
      </w:r>
      <w:r w:rsidR="00E853AE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vedle kabinetu školního metodika prevence</w:t>
      </w:r>
    </w:p>
    <w:p w14:paraId="178D21B1" w14:textId="5175485B" w:rsidR="0092138E" w:rsidRPr="0092138E" w:rsidRDefault="00E853A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</w:t>
      </w:r>
      <w:r w:rsidR="004843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(pravidelně aktualizovat!)</w:t>
      </w:r>
    </w:p>
    <w:p w14:paraId="1C5244F1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charitativní akce (Bílá pastelka, Srdíčkový den, Světluška, Adopce na dálku,…)</w:t>
      </w:r>
    </w:p>
    <w:p w14:paraId="1B2B8986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7.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Měření efektivity programu</w:t>
      </w:r>
    </w:p>
    <w:p w14:paraId="7047A774" w14:textId="0106287E" w:rsidR="0092138E" w:rsidRPr="0092138E" w:rsidRDefault="00E853A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ociometrická šetření v třídních kolektivech v rámci prevence</w:t>
      </w:r>
    </w:p>
    <w:p w14:paraId="07EFFBD0" w14:textId="5BAE17F4" w:rsidR="0092138E" w:rsidRPr="0092138E" w:rsidRDefault="00E853A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otazníková šetření třídních kolektivů k zjištění rizikového chování žáků</w:t>
      </w:r>
    </w:p>
    <w:p w14:paraId="1C9C18FB" w14:textId="5B3A70FD" w:rsidR="0092138E" w:rsidRPr="0092138E" w:rsidRDefault="00E853A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iskuse při suplovaných hodinách</w:t>
      </w:r>
    </w:p>
    <w:p w14:paraId="2B77146D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aby studenti uměli popsat rizikový jev</w:t>
      </w:r>
    </w:p>
    <w:p w14:paraId="125758C4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aby studenti uměli rozpoznat rizikovou situaci</w:t>
      </w:r>
    </w:p>
    <w:p w14:paraId="3BF50F66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student by měl být obeznámen s našimi reakcemi</w:t>
      </w:r>
    </w:p>
    <w:p w14:paraId="435C9EBC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student by měl vědět na koho se se svým problémem obrátit (viz příloha - Krizový plán)</w:t>
      </w:r>
    </w:p>
    <w:p w14:paraId="5342749A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8.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Rámcový časový harmonogram</w:t>
      </w:r>
    </w:p>
    <w:p w14:paraId="37801DC6" w14:textId="2C7843A8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po celý školní rok dlouhodobá specifická i nespecifická primární prevence na nižším gymnáziu:</w:t>
      </w:r>
    </w:p>
    <w:p w14:paraId="49030900" w14:textId="4A90FF3A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 hodinách Občanské výchovy (viz ŠVP zpracované Mgr. Naďou Čechmanovou)</w:t>
      </w:r>
    </w:p>
    <w:p w14:paraId="147D1733" w14:textId="765D8269" w:rsidR="0092138E" w:rsidRPr="0092138E" w:rsidRDefault="0092138E" w:rsidP="0092138E">
      <w:pPr>
        <w:shd w:val="clear" w:color="auto" w:fill="FFFFFF"/>
        <w:spacing w:after="120" w:line="240" w:lineRule="auto"/>
        <w:ind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</w:t>
      </w:r>
      <w:r w:rsid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 xml:space="preserve"> 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dlouhodobé preventivní aktivity na vyšším gymnáziu:</w:t>
      </w:r>
    </w:p>
    <w:p w14:paraId="1DEFBCF9" w14:textId="101B388B" w:rsidR="0092138E" w:rsidRPr="0092138E" w:rsidRDefault="0092138E" w:rsidP="0092138E">
      <w:pPr>
        <w:shd w:val="clear" w:color="auto" w:fill="FFFFFF"/>
        <w:spacing w:after="120" w:line="240" w:lineRule="auto"/>
        <w:ind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specifická a nespecifická primární prevence rizikového chování žáků v rámci výchovně vzdělávacího procesu (viz ŠVP vyššího gymnázia)</w:t>
      </w:r>
    </w:p>
    <w:p w14:paraId="11314DD7" w14:textId="0E2081AB" w:rsidR="0092138E" w:rsidRPr="0092138E" w:rsidRDefault="0092138E" w:rsidP="0092138E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aktivity (výklad, besedy, diskuse, seminární práce, eseje, maturitní písemné práce, dotazníková šetření, referáty, prezentace, využití internetu, soutěže) zaměřené na oblast zdraví a zdravého životního stylu.</w:t>
      </w:r>
    </w:p>
    <w:p w14:paraId="2B83D91E" w14:textId="23726181" w:rsidR="0092138E" w:rsidRPr="0092138E" w:rsidRDefault="0092138E" w:rsidP="0092138E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 předmětech a tématech vyučovacích hodin:</w:t>
      </w:r>
    </w:p>
    <w:p w14:paraId="7C2D2D96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Základy společenských věd: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politologie - parlamentní zákonodárství, zákony týkající se držení, užívání a dealerství drog, nelegální převoz drog, obecná psychologie - fantazie, vjemy (činitelé, kteří je ovlivňují - návykové látky), charakter - změna vlastností působením drog, závislosti na počítačových hrách, automatech atd., regulace lidské činnosti (komunikativní dovednosti), člověk a společnost, šikanování a agresivita, aktivní sociální učení - asertivita, sebeovládání, právní normy - trestní právo, rodinné, pracovní právo, vnitřní řád školy, úloha reklamy - alkohol, tabákové výrobky, testy, dotazníky, ankety</w:t>
      </w:r>
    </w:p>
    <w:p w14:paraId="6C3ABD97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Chemie: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BOZP - práce s jedy, organickými rozpouštědly, analýza tabákového kouře, účinky alkoholů, alkaloidy - zneužívání návykových látek, léky</w:t>
      </w:r>
    </w:p>
    <w:p w14:paraId="24882B7D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Biologie: b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iologie člověka - vliv návykových látek na vývoj jedince, potravní řetězce - vliv racionální výživy na zdraví (stravovací návyky, sestavování jídelníčku, poruchy příjmu potravy - mentální anorexie, bulimie, zdravý životní styl - nepodléhat toxikomanii, botanika - mák, surovina pro farmaceutický průmysl, zneužití přadné rostliny konopí seté, durman, houby atd.</w:t>
      </w:r>
    </w:p>
    <w:p w14:paraId="16F927F7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Tělesná výchova: v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ýchova ke zdravému životnímu stylu - zvyšování odolnosti proti zátěžím, posilování, anabolika, relaxace, regenerace po zátěži</w:t>
      </w:r>
    </w:p>
    <w:p w14:paraId="6F7EE221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Zeměpis: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vegetační pásma světa - hlavní oblasti produkce drogových látek</w:t>
      </w:r>
    </w:p>
    <w:p w14:paraId="71B5FD0D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Dějepis: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1840-42 tzv. opiové války, Čína, Francie, Velká Británie</w:t>
      </w:r>
    </w:p>
    <w:p w14:paraId="6DB9DFAB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Cizí jazyky: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slovní zásoba, tisk, internet</w:t>
      </w:r>
    </w:p>
    <w:p w14:paraId="0EC69E62" w14:textId="77777777" w:rsidR="0092138E" w:rsidRPr="00E853A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Český jazyk a literatura: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beatnici, surrealismus, česká literatura 70 let, Radek John, Memento</w:t>
      </w:r>
    </w:p>
    <w:p w14:paraId="0F51157F" w14:textId="77777777" w:rsidR="0092138E" w:rsidRPr="00E853A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7FCB734" w14:textId="77777777" w:rsidR="0092138E" w:rsidRPr="0092138E" w:rsidRDefault="0092138E" w:rsidP="0092138E">
      <w:pPr>
        <w:shd w:val="clear" w:color="auto" w:fill="FFFFFF"/>
        <w:spacing w:after="0" w:line="306" w:lineRule="atLeast"/>
        <w:ind w:hanging="42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74B6C16F" w14:textId="0D224493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c)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pro první ročníky a kvinty vyššího gymnázia na druhé pololetí školního roku plánována beseda se zástupcem </w:t>
      </w:r>
      <w:r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Městské policie </w:t>
      </w:r>
      <w:r w:rsidR="002528D7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Ostrov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(viz témata)</w:t>
      </w:r>
    </w:p>
    <w:p w14:paraId="2227A321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Seznámení s oprávněními strážníků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MP</w:t>
      </w:r>
    </w:p>
    <w:p w14:paraId="65AA00BA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Drogy a zákon</w:t>
      </w:r>
    </w:p>
    <w:p w14:paraId="45EAD44F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Šikana na školách</w:t>
      </w:r>
    </w:p>
    <w:p w14:paraId="5CDFB463" w14:textId="77777777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Hrací automaty a vyhláška města</w:t>
      </w:r>
    </w:p>
    <w:p w14:paraId="0D182411" w14:textId="77777777" w:rsidR="0092138E" w:rsidRPr="0092138E" w:rsidRDefault="0092138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Přestupkové právo</w:t>
      </w:r>
    </w:p>
    <w:p w14:paraId="722C5B71" w14:textId="63C76F73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jaro 202</w:t>
      </w:r>
      <w:r w:rsidR="001C6F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přednáška pro vyšší gymnázium 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K-centrum v Karlových Varech</w:t>
      </w:r>
    </w:p>
    <w:p w14:paraId="2ABCF1E4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termín bude vždy upřesněn</w:t>
      </w:r>
    </w:p>
    <w:p w14:paraId="2D988AC6" w14:textId="77777777" w:rsidR="0092138E" w:rsidRPr="0092138E" w:rsidRDefault="0092138E" w:rsidP="0092138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kontakt na tel. 353222742</w:t>
      </w:r>
    </w:p>
    <w:p w14:paraId="6D91A25A" w14:textId="57558027" w:rsidR="0092138E" w:rsidRPr="002528D7" w:rsidRDefault="0092138E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e)</w:t>
      </w:r>
      <w:r w:rsidR="00D75652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1. pololetí </w:t>
      </w:r>
      <w:r w:rsidR="00D75652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spolupráce s KHS </w:t>
      </w:r>
      <w:r w:rsidR="002528D7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Karlovy Vary </w:t>
      </w:r>
      <w:r w:rsidR="00D75652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oddělení HDM a podpory zdraví</w:t>
      </w:r>
    </w:p>
    <w:p w14:paraId="6BB3E811" w14:textId="64E3F3D6" w:rsidR="002528D7" w:rsidRPr="00E853AE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p. Šimurdová</w:t>
      </w:r>
    </w:p>
    <w:p w14:paraId="04F975A0" w14:textId="6DECE856" w:rsidR="00D75652" w:rsidRPr="00E853AE" w:rsidRDefault="00D75652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Program Hravě o pohlavních chorobách</w:t>
      </w:r>
    </w:p>
    <w:p w14:paraId="69A9282A" w14:textId="5C32E0A9" w:rsidR="00E853AE" w:rsidRPr="00E853AE" w:rsidRDefault="00D75652" w:rsidP="002528D7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První ročníky SŠ</w:t>
      </w:r>
    </w:p>
    <w:p w14:paraId="78B9561E" w14:textId="77777777" w:rsidR="002528D7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1BB5B05" w14:textId="77777777" w:rsidR="002528D7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65E0EFB" w14:textId="77777777" w:rsidR="002528D7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2B72B9E8" w14:textId="77777777" w:rsidR="002528D7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60A5BE86" w14:textId="77777777" w:rsidR="002528D7" w:rsidRDefault="002528D7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13302E23" w14:textId="6B52C03C" w:rsidR="00D75652" w:rsidRPr="00E853AE" w:rsidRDefault="00D75652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f)   </w:t>
      </w:r>
      <w:r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Policie České republiky</w:t>
      </w: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9C20616" w14:textId="10DBC4ED" w:rsidR="00D75652" w:rsidRPr="00E853AE" w:rsidRDefault="00D75652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por. Machalová Lucie</w:t>
      </w:r>
    </w:p>
    <w:p w14:paraId="5B739F30" w14:textId="6C1F8901" w:rsidR="00D75652" w:rsidRPr="002528D7" w:rsidRDefault="00E853AE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</w:t>
      </w:r>
      <w:r w:rsidR="00D75652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Tvoje cesta načisto</w:t>
      </w:r>
    </w:p>
    <w:p w14:paraId="5D40E4DB" w14:textId="77777777" w:rsidR="002528D7" w:rsidRDefault="00E853AE" w:rsidP="002528D7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</w:t>
      </w:r>
      <w:r w:rsidR="00D75652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Primární protidrogová prevence</w:t>
      </w:r>
    </w:p>
    <w:p w14:paraId="4DB468F3" w14:textId="35C509FD" w:rsidR="00E853AE" w:rsidRPr="002528D7" w:rsidRDefault="002528D7" w:rsidP="002528D7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</w:pPr>
      <w:r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    </w:t>
      </w:r>
      <w:r w:rsidR="00D75652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>Kde se rodí zlo</w:t>
      </w:r>
      <w:r w:rsidR="00E853AE" w:rsidRPr="002528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629F0BF" w14:textId="2E492624" w:rsidR="00D75652" w:rsidRPr="00E853AE" w:rsidRDefault="00E853AE" w:rsidP="00D75652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prevence trestné činnosti</w:t>
      </w:r>
    </w:p>
    <w:p w14:paraId="65C58AC0" w14:textId="77777777" w:rsidR="00182193" w:rsidRDefault="00182193" w:rsidP="00182193">
      <w:pPr>
        <w:pStyle w:val="Nadpis1"/>
        <w:shd w:val="clear" w:color="auto" w:fill="FFFFFF"/>
        <w:spacing w:before="0" w:after="0" w:line="28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6000A591" w14:textId="0917813C" w:rsidR="00182193" w:rsidRPr="00182193" w:rsidRDefault="0092138E" w:rsidP="00182193">
      <w:pPr>
        <w:pStyle w:val="Nadpis1"/>
        <w:shd w:val="clear" w:color="auto" w:fill="FFFFFF"/>
        <w:spacing w:before="0" w:after="0" w:line="28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182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spolupráce </w:t>
      </w:r>
      <w:r w:rsidR="00182193" w:rsidRPr="001821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s Obvodním oddělením Ostrov </w:t>
      </w:r>
    </w:p>
    <w:p w14:paraId="035BB958" w14:textId="70E20F00" w:rsidR="00182193" w:rsidRPr="00182193" w:rsidRDefault="00182193" w:rsidP="00182193">
      <w:pPr>
        <w:pStyle w:val="Nadpis1"/>
        <w:shd w:val="clear" w:color="auto" w:fill="FFFFFF"/>
        <w:spacing w:before="0" w:after="0" w:line="288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cs-CZ"/>
          <w14:ligatures w14:val="none"/>
        </w:rPr>
      </w:pPr>
      <w:r w:rsidRPr="00182193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cs-CZ"/>
          <w14:ligatures w14:val="none"/>
        </w:rPr>
        <w:t>Policie České republiky – KŘP Karlovarského kraje</w:t>
      </w:r>
    </w:p>
    <w:p w14:paraId="27A5E82E" w14:textId="77777777" w:rsidR="00182193" w:rsidRPr="00182193" w:rsidRDefault="00182193" w:rsidP="00182193">
      <w:pPr>
        <w:pStyle w:val="contact-person"/>
        <w:shd w:val="clear" w:color="auto" w:fill="FFFFFF"/>
        <w:spacing w:before="0" w:beforeAutospacing="0" w:after="0" w:afterAutospacing="0"/>
        <w:jc w:val="both"/>
      </w:pPr>
      <w:r w:rsidRPr="00182193">
        <w:rPr>
          <w:rStyle w:val="c-title-person"/>
          <w:rFonts w:eastAsiaTheme="majorEastAsia"/>
        </w:rPr>
        <w:t>vedoucí: </w:t>
      </w:r>
      <w:r w:rsidRPr="00182193">
        <w:t>npor. Mgr. Martin Filip</w:t>
      </w:r>
    </w:p>
    <w:p w14:paraId="1E890D73" w14:textId="787A97A0" w:rsidR="00182193" w:rsidRDefault="00182193" w:rsidP="00182193">
      <w:pPr>
        <w:pStyle w:val="contact-phone"/>
        <w:shd w:val="clear" w:color="auto" w:fill="FFFFFF"/>
        <w:spacing w:before="0" w:beforeAutospacing="0" w:after="0" w:afterAutospacing="0"/>
        <w:jc w:val="both"/>
        <w:rPr>
          <w:rStyle w:val="c-block"/>
          <w:rFonts w:eastAsiaTheme="majorEastAsia"/>
        </w:rPr>
      </w:pPr>
      <w:r w:rsidRPr="00182193">
        <w:t xml:space="preserve">tel: </w:t>
      </w:r>
      <w:r w:rsidRPr="00182193">
        <w:rPr>
          <w:rStyle w:val="c-block"/>
          <w:rFonts w:eastAsiaTheme="majorEastAsia"/>
        </w:rPr>
        <w:t>974 366</w:t>
      </w:r>
      <w:r>
        <w:rPr>
          <w:rStyle w:val="c-block"/>
          <w:rFonts w:eastAsiaTheme="majorEastAsia"/>
        </w:rPr>
        <w:t> </w:t>
      </w:r>
      <w:r w:rsidRPr="00182193">
        <w:rPr>
          <w:rStyle w:val="c-block"/>
          <w:rFonts w:eastAsiaTheme="majorEastAsia"/>
        </w:rPr>
        <w:t>911</w:t>
      </w:r>
    </w:p>
    <w:p w14:paraId="394585E6" w14:textId="77777777" w:rsidR="00182193" w:rsidRDefault="00182193" w:rsidP="00182193">
      <w:pPr>
        <w:pStyle w:val="contact-phone"/>
        <w:shd w:val="clear" w:color="auto" w:fill="FFFFFF"/>
        <w:spacing w:before="0" w:beforeAutospacing="0" w:after="0" w:afterAutospacing="0"/>
        <w:jc w:val="both"/>
        <w:rPr>
          <w:rStyle w:val="c-block"/>
          <w:rFonts w:eastAsiaTheme="majorEastAsia"/>
        </w:rPr>
      </w:pPr>
    </w:p>
    <w:p w14:paraId="35BF077B" w14:textId="7219D2D2" w:rsidR="00182193" w:rsidRPr="00182193" w:rsidRDefault="00182193" w:rsidP="00182193">
      <w:pPr>
        <w:pStyle w:val="contact-phone"/>
        <w:shd w:val="clear" w:color="auto" w:fill="FFFFFF"/>
        <w:spacing w:before="0" w:beforeAutospacing="0" w:after="0" w:afterAutospacing="0"/>
        <w:jc w:val="both"/>
        <w:rPr>
          <w:rStyle w:val="c-block"/>
          <w:rFonts w:eastAsiaTheme="majorEastAsia"/>
        </w:rPr>
      </w:pPr>
      <w:r w:rsidRPr="00182193">
        <w:rPr>
          <w:rStyle w:val="c-block"/>
          <w:rFonts w:eastAsiaTheme="majorEastAsia"/>
        </w:rPr>
        <w:t>spolupráce s </w:t>
      </w:r>
      <w:r w:rsidRPr="00182193">
        <w:rPr>
          <w:rStyle w:val="c-block"/>
          <w:rFonts w:eastAsiaTheme="majorEastAsia"/>
          <w:b/>
          <w:bCs/>
        </w:rPr>
        <w:t>Městskou policií Ostrov</w:t>
      </w:r>
    </w:p>
    <w:p w14:paraId="67253C01" w14:textId="0C7B2F0A" w:rsidR="00182193" w:rsidRPr="00182193" w:rsidRDefault="00182193" w:rsidP="00182193">
      <w:pPr>
        <w:pStyle w:val="contact-phone"/>
        <w:shd w:val="clear" w:color="auto" w:fill="FFFFFF"/>
        <w:spacing w:before="0" w:beforeAutospacing="0" w:after="0" w:afterAutospacing="0"/>
        <w:jc w:val="both"/>
      </w:pPr>
      <w:r w:rsidRPr="00182193">
        <w:rPr>
          <w:color w:val="474747"/>
          <w:shd w:val="clear" w:color="auto" w:fill="FFFFFF"/>
        </w:rPr>
        <w:t>tel.: 777 766 074</w:t>
      </w:r>
    </w:p>
    <w:p w14:paraId="0794AE3B" w14:textId="77777777" w:rsidR="002528D7" w:rsidRPr="0092138E" w:rsidRDefault="002528D7" w:rsidP="0092138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14F21EA" w14:textId="5CEBBBFC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g)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spolupráce s pracovníky odboru sociálně právní ochrany Městského úřadu Ostrov</w:t>
      </w:r>
    </w:p>
    <w:p w14:paraId="13D4ED05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24 hodinová pohotovost na telefonním čísle 777 766 097</w:t>
      </w:r>
    </w:p>
    <w:p w14:paraId="564A6665" w14:textId="01893296" w:rsidR="00D75652" w:rsidRPr="00182193" w:rsidRDefault="0092138E" w:rsidP="0018219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6" w:history="1">
        <w:r w:rsidRPr="0092138E">
          <w:rPr>
            <w:rFonts w:ascii="Times New Roman" w:eastAsia="Times New Roman" w:hAnsi="Times New Roman" w:cs="Times New Roman"/>
            <w:color w:val="F68747"/>
            <w:kern w:val="0"/>
            <w:sz w:val="24"/>
            <w:szCs w:val="24"/>
            <w:u w:val="single"/>
            <w:bdr w:val="none" w:sz="0" w:space="0" w:color="auto" w:frame="1"/>
            <w:lang w:eastAsia="cs-CZ"/>
            <w14:ligatures w14:val="none"/>
          </w:rPr>
          <w:t>Eva Homolková, DiS.</w:t>
        </w:r>
      </w:hyperlink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, kurátor pro mládež, tel. 354 224 851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br/>
        <w:t>e-mail: </w:t>
      </w:r>
      <w:hyperlink r:id="rId7" w:history="1">
        <w:r w:rsidRPr="0092138E">
          <w:rPr>
            <w:rFonts w:ascii="Times New Roman" w:eastAsia="Times New Roman" w:hAnsi="Times New Roman" w:cs="Times New Roman"/>
            <w:color w:val="F68747"/>
            <w:kern w:val="0"/>
            <w:sz w:val="24"/>
            <w:szCs w:val="24"/>
            <w:u w:val="single"/>
            <w:bdr w:val="none" w:sz="0" w:space="0" w:color="auto" w:frame="1"/>
            <w:lang w:eastAsia="cs-CZ"/>
            <w14:ligatures w14:val="none"/>
          </w:rPr>
          <w:t>ehomolkova@ostrov.cz</w:t>
        </w:r>
      </w:hyperlink>
    </w:p>
    <w:p w14:paraId="080B55B6" w14:textId="6C791466" w:rsidR="0092138E" w:rsidRPr="0092138E" w:rsidRDefault="00E853AE" w:rsidP="0092138E">
      <w:pPr>
        <w:shd w:val="clear" w:color="auto" w:fill="FFFFFF"/>
        <w:spacing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h)</w:t>
      </w:r>
      <w:r w:rsidR="00D75652"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 xml:space="preserve">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aktualizace informačního systému v přízemí vedle kabinetu preventisty</w:t>
      </w:r>
    </w:p>
    <w:p w14:paraId="35E3E8D5" w14:textId="670A4F40" w:rsidR="0092138E" w:rsidRPr="0092138E" w:rsidRDefault="0092138E" w:rsidP="0092138E">
      <w:pPr>
        <w:shd w:val="clear" w:color="auto" w:fill="FFFFFF"/>
        <w:spacing w:after="120" w:line="240" w:lineRule="auto"/>
        <w:ind w:hanging="35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i)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volnočasové aktivity</w:t>
      </w:r>
    </w:p>
    <w:p w14:paraId="0367F253" w14:textId="72EA28C5" w:rsidR="0092138E" w:rsidRPr="0092138E" w:rsidRDefault="0092138E" w:rsidP="0092138E">
      <w:pPr>
        <w:shd w:val="clear" w:color="auto" w:fill="FFFFFF"/>
        <w:spacing w:after="120" w:line="240" w:lineRule="auto"/>
        <w:ind w:hanging="1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sportovní hry zajišťuje Mgr. Ivan Šupík</w:t>
      </w:r>
    </w:p>
    <w:p w14:paraId="45C7FD72" w14:textId="60FB16DD" w:rsidR="0092138E" w:rsidRPr="00E853A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9.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Schránka důvěry</w:t>
      </w:r>
    </w:p>
    <w:p w14:paraId="5084DC38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2452C719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žáci mají možnost využít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schránku důvěry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pro svá soukromá sdělení a sdělení související s rizikovým chováním (požívání omamných a psychotropních látek, šikana, násilí, gamblerství, xenofobie, rasismus, vnášení zbraní a nebezpečných látek do školy, ničení školního majetku, oznámení trestné činnosti)</w:t>
      </w:r>
    </w:p>
    <w:p w14:paraId="26492F1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16ACC4E7" w14:textId="77777777" w:rsidR="0092138E" w:rsidRPr="0092138E" w:rsidRDefault="0092138E" w:rsidP="0092138E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10.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Evaluace</w:t>
      </w:r>
    </w:p>
    <w:p w14:paraId="7D0A9BF2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monitoring rizikového chování (dotazníkové šetření)</w:t>
      </w:r>
    </w:p>
    <w:p w14:paraId="1B0D7E70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kontakt se studenty, případně rodiči studentů</w:t>
      </w:r>
    </w:p>
    <w:p w14:paraId="6FB85B56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informační systém (nástěnka - pravidelná aktualizace)</w:t>
      </w:r>
    </w:p>
    <w:p w14:paraId="0E94EB7B" w14:textId="60A06F61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preventivní akce </w:t>
      </w:r>
    </w:p>
    <w:p w14:paraId="021A7D44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osvěta</w:t>
      </w:r>
    </w:p>
    <w:p w14:paraId="4D445A4A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spolupráce s ostatními subjekty zainteresovanými v problematice rizikového chování</w:t>
      </w:r>
    </w:p>
    <w:p w14:paraId="5248B8C1" w14:textId="77777777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vzdělávání kantorů</w:t>
      </w:r>
    </w:p>
    <w:p w14:paraId="25BE8D84" w14:textId="77777777" w:rsidR="0092138E" w:rsidRPr="00E853A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·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celoškolní akce </w:t>
      </w:r>
    </w:p>
    <w:p w14:paraId="4AE495DC" w14:textId="05DDB6E8" w:rsidR="0092138E" w:rsidRPr="0092138E" w:rsidRDefault="0092138E" w:rsidP="00921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>(Gymnaziáles, výměnné pobyty v zahraničí zaměřené na prevenci rizikového chování, besedy, kino, divadlo,…)</w:t>
      </w:r>
    </w:p>
    <w:p w14:paraId="3E55F94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zapojit více rodiče</w:t>
      </w:r>
    </w:p>
    <w:p w14:paraId="03490944" w14:textId="77777777" w:rsidR="0092138E" w:rsidRPr="0092138E" w:rsidRDefault="0092138E" w:rsidP="009213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br w:type="textWrapping" w:clear="all"/>
      </w:r>
    </w:p>
    <w:p w14:paraId="23F51B7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</w:t>
      </w:r>
    </w:p>
    <w:p w14:paraId="0D2B930E" w14:textId="77777777" w:rsidR="0092138E" w:rsidRPr="00484350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bookmarkStart w:id="1" w:name="_Toc425837870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Právní normy týkající se prevence </w:t>
      </w:r>
      <w:bookmarkEnd w:id="1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rizikového chování žáků</w:t>
      </w:r>
    </w:p>
    <w:p w14:paraId="5BB53D00" w14:textId="77777777" w:rsidR="0092138E" w:rsidRPr="00484350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bookmarkStart w:id="2" w:name="_Toc425837871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1.1.         Zákony</w:t>
      </w:r>
      <w:bookmarkEnd w:id="2"/>
    </w:p>
    <w:p w14:paraId="52F21CB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49/2009 Sb. Školský zákon</w:t>
      </w:r>
    </w:p>
    <w:p w14:paraId="2D437729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472/2011 Sb. novela Školského zákona</w:t>
      </w:r>
    </w:p>
    <w:p w14:paraId="103F36F7" w14:textId="4725E4ED" w:rsidR="0092138E" w:rsidRPr="0092138E" w:rsidRDefault="0092138E" w:rsidP="0092138E">
      <w:pPr>
        <w:shd w:val="clear" w:color="auto" w:fill="FFFFFF"/>
        <w:spacing w:after="0" w:line="240" w:lineRule="auto"/>
        <w:ind w:hanging="311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383/2005 Sb.</w:t>
      </w:r>
    </w:p>
    <w:p w14:paraId="642C57C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Zákon o pedagogických pracovnících platný k 1. červenci 2010</w:t>
      </w:r>
    </w:p>
    <w:p w14:paraId="142F5F8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179/2006 Sb., o ověřování a uznávání výsledků dalšího vzdělávání</w:t>
      </w:r>
    </w:p>
    <w:p w14:paraId="7870A4C4" w14:textId="77777777" w:rsidR="0092138E" w:rsidRPr="00484350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bookmarkStart w:id="3" w:name="_Toc425837872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1.2.</w:t>
      </w:r>
      <w:r w:rsidRPr="0048435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Vyhlášky</w:t>
      </w:r>
      <w:bookmarkEnd w:id="3"/>
    </w:p>
    <w:p w14:paraId="146DF488" w14:textId="0FF90406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227/2007 Sb. o vzdělávání dětí, žáků a studentů se speciálními vzdělávacími potřebami a dětí, žáků a studentů mimořádně nadaných</w:t>
      </w:r>
    </w:p>
    <w:p w14:paraId="594ACCA9" w14:textId="144E03EB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454/2006 Sb. o základním vzdělávání a některých náležitostech plnění povinné školní docházky</w:t>
      </w:r>
    </w:p>
    <w:p w14:paraId="259A65A2" w14:textId="64FE8C02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72/2005 Sb. o poskytování poradenských služeb ve školách a školských poradenských zařízeních</w:t>
      </w:r>
    </w:p>
    <w:p w14:paraId="2F39C37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bookmarkStart w:id="4" w:name="_Toc425837873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1.3.</w:t>
      </w:r>
      <w:r w:rsidRPr="0048435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         </w:t>
      </w:r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Metodické pokyny</w:t>
      </w:r>
      <w:bookmarkEnd w:id="4"/>
    </w:p>
    <w:p w14:paraId="560C1D8B" w14:textId="2C86B547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14 423/1999 Metodický pokyn k výchově proti projevům rasismu, xenofobie a intolerance</w:t>
      </w:r>
    </w:p>
    <w:p w14:paraId="1C601589" w14:textId="46E533FE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10 194/2002 Metodický postup při uvolňování a omlouvání žáků z vyučování, prevenci a postihu záškoláctví</w:t>
      </w:r>
    </w:p>
    <w:p w14:paraId="2D26DF18" w14:textId="620870E3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25 884/2003 Metodický pokyn spolupráce předškolních zařízení, škol a školských zařízení s Policií ČR při prevenci a při vyšetřování kriminality dětí a mládeže kriminality na dětech a mládeži páchané</w:t>
      </w:r>
    </w:p>
    <w:p w14:paraId="474969A5" w14:textId="78DF9798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20 006/2007 Metodický pokyn k primární prevenci sociální patologických jevů u dětí, žáků a studentů ve školách a školských zařízeních</w:t>
      </w:r>
    </w:p>
    <w:p w14:paraId="6666B52F" w14:textId="34C787F9" w:rsidR="0092138E" w:rsidRPr="0092138E" w:rsidRDefault="00D75652" w:rsidP="0092138E">
      <w:pPr>
        <w:shd w:val="clear" w:color="auto" w:fill="FFFFFF"/>
        <w:spacing w:after="0" w:line="240" w:lineRule="auto"/>
        <w:ind w:hanging="127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853A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10 300/2010 Metodický pokyn k odměňování pedagogických pracovníků a ostatních zaměstnanců škol a školských zařízení a jejich zařazování do platových tříd podle katalogu prací</w:t>
      </w:r>
    </w:p>
    <w:p w14:paraId="0D41A88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bookmarkStart w:id="5" w:name="_Toc425837874"/>
      <w:r w:rsidRPr="0048435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Seznam odborné a metodické literatury</w:t>
      </w:r>
      <w:bookmarkEnd w:id="5"/>
    </w:p>
    <w:p w14:paraId="2AEB6F2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Budinský, V.: Jak přestat kouřit</w:t>
      </w:r>
    </w:p>
    <w:p w14:paraId="25140DC7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Kolář, M.: Skrytý svět šikanování ve školách</w:t>
      </w:r>
    </w:p>
    <w:p w14:paraId="0D61404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Kolář, M.: Bolest šikanování. Cesta k zastavení epidemie šikanování ve školách</w:t>
      </w:r>
    </w:p>
    <w:p w14:paraId="66EB5AA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Matějček, Zdeněk: Co, kdy a jak ve výchově dětí (o výchově dětí)</w:t>
      </w:r>
    </w:p>
    <w:p w14:paraId="015EF78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Nešpor, Karel: Jak přestat brát drogy (svépomocná příručka)</w:t>
      </w:r>
    </w:p>
    <w:p w14:paraId="334A3C93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Nešpor, Karel: Slovník prevence problémů působených návykovými látkami</w:t>
      </w:r>
    </w:p>
    <w:p w14:paraId="4202A10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Nešpor, Karel: Problémy s návykovými látkami ve školním prostředí. Časná a krátká intervence</w:t>
      </w:r>
    </w:p>
    <w:p w14:paraId="51BD314C" w14:textId="621916E2" w:rsidR="00D75652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Nešpor, Karel: Zásady efektivní primární prevence</w:t>
      </w:r>
    </w:p>
    <w:p w14:paraId="6F4FEB0F" w14:textId="72F9753D" w:rsidR="0092138E" w:rsidRPr="0092138E" w:rsidRDefault="0092138E" w:rsidP="00D75652">
      <w:pPr>
        <w:shd w:val="clear" w:color="auto" w:fill="FFFFFF"/>
        <w:spacing w:after="0" w:line="240" w:lineRule="auto"/>
        <w:ind w:hanging="311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Nešpor,</w:t>
      </w:r>
    </w:p>
    <w:p w14:paraId="67F99AF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Ringová, Gabriele: Sexualita - 100 otázek a odpovědí (o sexu pro mladistvé)</w:t>
      </w:r>
    </w:p>
    <w:p w14:paraId="6DBB64D3" w14:textId="2F35E1FA" w:rsidR="0092138E" w:rsidRPr="0092138E" w:rsidRDefault="0092138E" w:rsidP="0092138E">
      <w:pPr>
        <w:shd w:val="clear" w:color="auto" w:fill="FFFFFF"/>
        <w:spacing w:after="0" w:line="240" w:lineRule="auto"/>
        <w:ind w:hanging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Ringová Gabriele, </w:t>
      </w:r>
    </w:p>
    <w:p w14:paraId="4917E41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Říčan, P.: Agresivita a šikana mezi dětmi</w:t>
      </w:r>
    </w:p>
    <w:p w14:paraId="349646DC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Vaňkátová, E.: Kompetence školy v řešení kyberšikany</w:t>
      </w:r>
    </w:p>
    <w:p w14:paraId="04292D1C" w14:textId="269B30B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Kyberšikana a její prevence, příručka pro učitele</w:t>
      </w:r>
      <w:r w:rsidR="002528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a rodiče</w:t>
      </w:r>
    </w:p>
    <w:p w14:paraId="3AB42DB7" w14:textId="45DD65F8" w:rsidR="0092138E" w:rsidRPr="0092138E" w:rsidRDefault="002528D7" w:rsidP="0092138E">
      <w:pPr>
        <w:shd w:val="clear" w:color="auto" w:fill="FFFFFF"/>
        <w:spacing w:after="0" w:line="240" w:lineRule="auto"/>
        <w:ind w:hanging="212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                                   </w:t>
      </w:r>
      <w:r w:rsidR="0092138E"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Jak poznám, že moje dítě bere alkohol nebo drogy“, “Doporučení rodičům, jejichž dítě má problémy s návykovými látkami“.</w:t>
      </w:r>
    </w:p>
    <w:p w14:paraId="2D4A9535" w14:textId="77777777" w:rsid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>Metodika K. Nešpora „Proč a jak odmítat alkohol a drogy“</w:t>
      </w:r>
    </w:p>
    <w:p w14:paraId="1FFAD7ED" w14:textId="77777777" w:rsidR="002528D7" w:rsidRPr="0092138E" w:rsidRDefault="002528D7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214ACFEC" w14:textId="0751E75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Časopis PREVENCE</w:t>
      </w:r>
      <w:r w:rsidR="002528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3284FD4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E175704" w14:textId="77777777" w:rsidR="0092138E" w:rsidRPr="00484350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bookmarkStart w:id="6" w:name="_Toc425837875"/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Webové stránky s tematikou rizikového chování žáků</w:t>
      </w:r>
      <w:bookmarkEnd w:id="6"/>
    </w:p>
    <w:p w14:paraId="70721CD3" w14:textId="6398321A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8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http://www.adiktologie.cz</w:t>
        </w:r>
      </w:hyperlink>
    </w:p>
    <w:p w14:paraId="0A99860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64C8CBD4" w14:textId="47C7697F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9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http://www.sananim.cz</w:t>
        </w:r>
      </w:hyperlink>
    </w:p>
    <w:p w14:paraId="5DE79C6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640638E" w14:textId="3D0FD9D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0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http://www.zachranny-kruh.cz/pro-verejnost/pomoc-v-krizi/linky-pomoci/pro-drogove-zavisle/karlovarsky-kraj/k-centrum-karlovy-vary.html</w:t>
        </w:r>
      </w:hyperlink>
    </w:p>
    <w:p w14:paraId="0DFED75E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6F37E266" w14:textId="7C71C561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1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http://www.vlada.cz/cz/ppov/protidrogova-politika/protidrogova-politika-72746/</w:t>
        </w:r>
      </w:hyperlink>
    </w:p>
    <w:p w14:paraId="2D56DF47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DF55C83" w14:textId="0B3046A0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2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http://www.anima-os.cz</w:t>
        </w:r>
      </w:hyperlink>
    </w:p>
    <w:p w14:paraId="00E942F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8EAF85D" w14:textId="076742D0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3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http://www.drogovaporadna.cz</w:t>
        </w:r>
      </w:hyperlink>
    </w:p>
    <w:p w14:paraId="1A902B2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946DB68" w14:textId="12AAF2F5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4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http://www.drogy-info.cz</w:t>
        </w:r>
      </w:hyperlink>
    </w:p>
    <w:p w14:paraId="5CA4F00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E5BF388" w14:textId="4AC260E1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5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http://www.zivot-bez-zavislosti.cz</w:t>
        </w:r>
      </w:hyperlink>
    </w:p>
    <w:p w14:paraId="2132947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689A7E92" w14:textId="55564A19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6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http://www.prevcentrum.cz</w:t>
        </w:r>
      </w:hyperlink>
    </w:p>
    <w:p w14:paraId="1C10EEC1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09F6A2E6" w14:textId="1096110A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7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http://www.drogovyserver.cz</w:t>
        </w:r>
      </w:hyperlink>
    </w:p>
    <w:p w14:paraId="3A14E7A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55D40EB2" w14:textId="28EAF275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hyperlink r:id="rId18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http://www.odrogach.cz</w:t>
        </w:r>
      </w:hyperlink>
    </w:p>
    <w:p w14:paraId="1BA867D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344A4E5" w14:textId="49FF6CC3" w:rsidR="0092138E" w:rsidRPr="00E853AE" w:rsidRDefault="0092138E" w:rsidP="009213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hyperlink r:id="rId19" w:history="1">
        <w:r w:rsidRPr="0092138E">
          <w:rPr>
            <w:rStyle w:val="Hypertextovodkaz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eastAsia="cs-CZ"/>
            <w14:ligatures w14:val="none"/>
          </w:rPr>
          <w:t>www.reknidrogamne.cz8</w:t>
        </w:r>
      </w:hyperlink>
    </w:p>
    <w:p w14:paraId="5F2BE453" w14:textId="77777777" w:rsidR="0092138E" w:rsidRPr="0092138E" w:rsidRDefault="0092138E" w:rsidP="009213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371DB041" w14:textId="77777777" w:rsidR="00D75652" w:rsidRPr="00E853AE" w:rsidRDefault="00D75652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68747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bookmarkStart w:id="7" w:name="_Toc425837876"/>
    </w:p>
    <w:p w14:paraId="3B76C40D" w14:textId="00DCF132" w:rsidR="0092138E" w:rsidRPr="00484350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843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Seznam kontaktních adres</w:t>
      </w:r>
      <w:bookmarkEnd w:id="7"/>
    </w:p>
    <w:p w14:paraId="564BFEE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Seznam kontaktních adres organizací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zabývajících se problematikou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primární prevence 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rizikového chování, organizací poskytujících odbornou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pomoc</w:t>
      </w: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</w:t>
      </w: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na Karlovarsku:</w:t>
      </w:r>
    </w:p>
    <w:p w14:paraId="3C7F28D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Krajský úřad Karlovarského kraje</w:t>
      </w:r>
    </w:p>
    <w:p w14:paraId="754E3457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Závodní 353/88, 360 21 Karlovy Vary - Dvory</w:t>
      </w:r>
    </w:p>
    <w:p w14:paraId="543AD9F3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odbor sociálních věcí:</w:t>
      </w:r>
    </w:p>
    <w:p w14:paraId="70C8324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Ing. Stanislava Správková, tel. 353 502 240</w:t>
      </w:r>
    </w:p>
    <w:p w14:paraId="4B3E3A1E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protidrogový koordinátor a manažer prevence kriminality - Bc. Šárka Benešová, tel. 353 502 575</w:t>
      </w:r>
    </w:p>
    <w:p w14:paraId="2D4866D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odbor školství, mládeže a tělovýchovy:</w:t>
      </w:r>
    </w:p>
    <w:p w14:paraId="4D9E2D0E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Ing. Martina Klánová, tel. 353 502 443</w:t>
      </w:r>
    </w:p>
    <w:p w14:paraId="483361F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krajská školská koordinátorka prevence - Ing. Eva Cíchová, tel. 353 502 446</w:t>
      </w:r>
    </w:p>
    <w:p w14:paraId="7641AEB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Městský úřad, U Spořitelny 2, Karlovy Vary</w:t>
      </w:r>
    </w:p>
    <w:p w14:paraId="50D9BEC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Odbor zdravotnictví a sociálních věcí</w:t>
      </w:r>
    </w:p>
    <w:p w14:paraId="4C79FAE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Dis. Romana Svobodová, tel. 353 118 554</w:t>
      </w:r>
    </w:p>
    <w:p w14:paraId="7E9BDC8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Oddělení sociálně právní ochrany dětí a mládeže</w:t>
      </w:r>
    </w:p>
    <w:p w14:paraId="3C688BCD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Ing. František Pavlásek, tel. 353 118 580</w:t>
      </w:r>
    </w:p>
    <w:p w14:paraId="11C8001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Středisko výchovné péče pro děti a mládež - Krizové centrum</w:t>
      </w:r>
    </w:p>
    <w:p w14:paraId="40B7D97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Myslbekova 4, Karlovy Vary</w:t>
      </w:r>
    </w:p>
    <w:p w14:paraId="681F11D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>vedoucí - PhDr. Kristýna Červenkovová, tel. 353 222 848</w:t>
      </w:r>
    </w:p>
    <w:p w14:paraId="0AFC038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Pedagogicko-psychologická poradna v Karlových Varech</w:t>
      </w:r>
    </w:p>
    <w:p w14:paraId="01202225" w14:textId="77777777" w:rsidR="0092138E" w:rsidRPr="00E853A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Západní 15, Karlovy Vary</w:t>
      </w:r>
    </w:p>
    <w:p w14:paraId="4D7AF018" w14:textId="77777777" w:rsidR="00D75652" w:rsidRPr="0092138E" w:rsidRDefault="00D75652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</w:p>
    <w:p w14:paraId="48CA9F9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Metodik prevence - Mgr. Martina Fialová, tel. 353 176 522</w:t>
      </w:r>
    </w:p>
    <w:p w14:paraId="20591589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K-centrum</w:t>
      </w:r>
    </w:p>
    <w:p w14:paraId="0D44B104" w14:textId="527EB444" w:rsidR="00D75652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Krále Jiřího 38, K. Vary</w:t>
      </w:r>
    </w:p>
    <w:p w14:paraId="3E8A7E73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Jana Hutová, tel. 353 222 742, 603 809 312, 604 420 646</w:t>
      </w:r>
    </w:p>
    <w:p w14:paraId="6221DCAA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O. s. Světlo Kadaň</w:t>
      </w:r>
    </w:p>
    <w:p w14:paraId="481B4C42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Krále Jiřího 38</w:t>
      </w:r>
    </w:p>
    <w:p w14:paraId="5A496C6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360 01 Karlovy Vary</w:t>
      </w:r>
    </w:p>
    <w:p w14:paraId="4DD0588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kcentrum.kv@seznam.cz</w:t>
      </w:r>
    </w:p>
    <w:p w14:paraId="4CE0F3D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Dětské informační centrum</w:t>
      </w:r>
    </w:p>
    <w:p w14:paraId="6CF7F6F7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Myslbekova 4, Karlovy Vary</w:t>
      </w:r>
    </w:p>
    <w:p w14:paraId="7FCA5CD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vedoucí - PaedDr. Ivana Kasíková, tel. 353 222 848</w:t>
      </w:r>
    </w:p>
    <w:p w14:paraId="1158685E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Dětská poliklinika</w:t>
      </w:r>
    </w:p>
    <w:p w14:paraId="07A8A3E9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Bezručova 10, Karlovy Vary</w:t>
      </w:r>
    </w:p>
    <w:p w14:paraId="6BA4D93D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dětský psychiatr - MUDr. Karel Moravec, tel. 353 228 628</w:t>
      </w:r>
    </w:p>
    <w:p w14:paraId="2E2EF0D2" w14:textId="77777777" w:rsidR="0092138E" w:rsidRPr="0092138E" w:rsidRDefault="0092138E" w:rsidP="0092138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                - MUDr. Bartková, tel. 353 235 211</w:t>
      </w:r>
    </w:p>
    <w:p w14:paraId="59D9854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klinický psycholog   - Mgr. Mašková, tel. 353 235 210</w:t>
      </w:r>
    </w:p>
    <w:p w14:paraId="08DAB83B" w14:textId="77777777" w:rsidR="0092138E" w:rsidRPr="0092138E" w:rsidRDefault="0092138E" w:rsidP="0092138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                    - PhDr. Eva Hofírková, tel. 353 235 208</w:t>
      </w:r>
    </w:p>
    <w:p w14:paraId="49DA7531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Psychoterapie, psychiatrie a supervize</w:t>
      </w:r>
    </w:p>
    <w:p w14:paraId="5CCEB6C2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Dětská poliklinika, Bezručova 10, Karlovy. Vary</w:t>
      </w:r>
    </w:p>
    <w:p w14:paraId="0146282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MUDr. Jiří Bartoš, tel. 353 222 879, 603 249 697</w:t>
      </w:r>
    </w:p>
    <w:p w14:paraId="7B7EA39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Soukromá psychologická praxe, soudní znalec</w:t>
      </w:r>
    </w:p>
    <w:p w14:paraId="445813F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Myslbekova 4, Karlovy Vary</w:t>
      </w:r>
    </w:p>
    <w:p w14:paraId="02027380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PhDr. Monika Kopárková, tel. 353 232 333, 608 245 698</w:t>
      </w:r>
    </w:p>
    <w:p w14:paraId="3315B2A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Soukromá psychologická praxe</w:t>
      </w:r>
    </w:p>
    <w:p w14:paraId="62731FC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Poliklinika na nám. Dr. Horákové, Karlovy Vary</w:t>
      </w:r>
    </w:p>
    <w:p w14:paraId="75983E0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PhDr. Jolana Mižikarová, tel. 605 586 168</w:t>
      </w:r>
    </w:p>
    <w:p w14:paraId="6C91BAE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Psychiatrická ambulance</w:t>
      </w:r>
    </w:p>
    <w:p w14:paraId="2DBD5BD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Hroznětínská 350, Ostrov</w:t>
      </w:r>
    </w:p>
    <w:p w14:paraId="5478E1B4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MUDr. Marta Červenková, tel. 353 822 501</w:t>
      </w:r>
    </w:p>
    <w:p w14:paraId="3C77A2BD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Protialkoholní a proti toxikomanická poradna (AT)</w:t>
      </w:r>
    </w:p>
    <w:p w14:paraId="54AAF929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Myslbekova 4, Karlovy Vary</w:t>
      </w:r>
    </w:p>
    <w:p w14:paraId="3E258531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Martina Frýbertová, tel. 353 230 879</w:t>
      </w:r>
    </w:p>
    <w:p w14:paraId="407386D6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Nemocnice Ostrov</w:t>
      </w:r>
    </w:p>
    <w:p w14:paraId="2B089802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psychiatrické oddělení</w:t>
      </w:r>
    </w:p>
    <w:p w14:paraId="03BC5D85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U Nemocnice 1161, Ostrov</w:t>
      </w:r>
    </w:p>
    <w:p w14:paraId="6C5C742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prim. MUDr. Martin Konečný, tel. 353 612 602</w:t>
      </w:r>
    </w:p>
    <w:p w14:paraId="31E10F41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Policie České republiky, služba kriminální policie a vyšetřování problematika toxi</w:t>
      </w:r>
    </w:p>
    <w:p w14:paraId="2212F9AC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I. P. Pavlova 26, Karlovy Vary</w:t>
      </w:r>
    </w:p>
    <w:p w14:paraId="4D00F2C8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Ivan Zajíc, tel. 974366319, 777 261 002</w:t>
      </w:r>
    </w:p>
    <w:p w14:paraId="386EBE72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Městská policie Karlovy Vary, oddělení prevence a dohledu</w:t>
      </w:r>
    </w:p>
    <w:p w14:paraId="0B8CE273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Školní 7, 360 17, tel. 353 549 209, 725 531 601</w:t>
      </w:r>
    </w:p>
    <w:p w14:paraId="36D810BF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manažer prevence kriminality Pavel Torma Jalůvka</w:t>
      </w:r>
    </w:p>
    <w:p w14:paraId="1A07475B" w14:textId="77777777" w:rsidR="0092138E" w:rsidRPr="0092138E" w:rsidRDefault="0092138E" w:rsidP="00921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Městská policie Ostrov</w:t>
      </w:r>
    </w:p>
    <w:p w14:paraId="3F43E390" w14:textId="61D66ED7" w:rsidR="00200E1F" w:rsidRPr="002528D7" w:rsidRDefault="0092138E" w:rsidP="002528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213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Mírové náměstí 733, Ostrov, 36301, tel. 73336301</w:t>
      </w:r>
    </w:p>
    <w:sectPr w:rsidR="00200E1F" w:rsidRPr="00252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8E"/>
    <w:rsid w:val="0017185F"/>
    <w:rsid w:val="00182193"/>
    <w:rsid w:val="001C6FC4"/>
    <w:rsid w:val="00200E1F"/>
    <w:rsid w:val="002528D7"/>
    <w:rsid w:val="00484350"/>
    <w:rsid w:val="005179A8"/>
    <w:rsid w:val="007406DB"/>
    <w:rsid w:val="008E0CAB"/>
    <w:rsid w:val="0092138E"/>
    <w:rsid w:val="00A06203"/>
    <w:rsid w:val="00B53E6E"/>
    <w:rsid w:val="00CA00A9"/>
    <w:rsid w:val="00D75652"/>
    <w:rsid w:val="00E8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CFC0"/>
  <w15:chartTrackingRefBased/>
  <w15:docId w15:val="{E5DD6F54-024B-4ABE-A9E4-4EB616D9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21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1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13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1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13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1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1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1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1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13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1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13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138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138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13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13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13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13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1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1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1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21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1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213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138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2138E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13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138E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138E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2138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138E"/>
    <w:rPr>
      <w:color w:val="605E5C"/>
      <w:shd w:val="clear" w:color="auto" w:fill="E1DFDD"/>
    </w:rPr>
  </w:style>
  <w:style w:type="paragraph" w:customStyle="1" w:styleId="contact-phone">
    <w:name w:val="contact-phone"/>
    <w:basedOn w:val="Normln"/>
    <w:rsid w:val="0018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-block">
    <w:name w:val="c-block"/>
    <w:basedOn w:val="Standardnpsmoodstavce"/>
    <w:rsid w:val="00182193"/>
  </w:style>
  <w:style w:type="paragraph" w:customStyle="1" w:styleId="contact-email">
    <w:name w:val="contact-email"/>
    <w:basedOn w:val="Normln"/>
    <w:rsid w:val="0018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-title">
    <w:name w:val="c-title"/>
    <w:basedOn w:val="Standardnpsmoodstavce"/>
    <w:rsid w:val="00182193"/>
  </w:style>
  <w:style w:type="paragraph" w:customStyle="1" w:styleId="contact-person">
    <w:name w:val="contact-person"/>
    <w:basedOn w:val="Normln"/>
    <w:rsid w:val="0018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-title-person">
    <w:name w:val="c-title-person"/>
    <w:basedOn w:val="Standardnpsmoodstavce"/>
    <w:rsid w:val="0018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2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7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680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29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305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693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00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46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26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432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6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09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1227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19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787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98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794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698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81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542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5264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2188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830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772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376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59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730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05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450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254">
          <w:marLeft w:val="107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733">
          <w:marLeft w:val="10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679">
          <w:marLeft w:val="10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560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01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28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466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10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75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20752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44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368">
          <w:marLeft w:val="113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323">
          <w:marLeft w:val="113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100">
          <w:marLeft w:val="113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751">
          <w:marLeft w:val="113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433">
          <w:marLeft w:val="113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81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223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0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201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534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59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9919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772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795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13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707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070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405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136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19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66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024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10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890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824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784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5223">
          <w:marLeft w:val="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40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67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5001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482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743">
          <w:marLeft w:val="106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5561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0445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69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7852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11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13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57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80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2227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844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9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82">
          <w:marLeft w:val="106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907">
          <w:marLeft w:val="106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0395">
          <w:marLeft w:val="106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583">
          <w:marLeft w:val="106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6588">
          <w:marLeft w:val="10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05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522">
          <w:marLeft w:val="70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3522">
          <w:marLeft w:val="709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8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2890">
          <w:marLeft w:val="63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3174">
          <w:marLeft w:val="63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2126">
          <w:marLeft w:val="63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23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379">
          <w:marLeft w:val="63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9804">
          <w:marLeft w:val="63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051">
          <w:marLeft w:val="635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55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7893">
          <w:marLeft w:val="70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026">
          <w:marLeft w:val="709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982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88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630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2305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17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3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70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694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576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056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8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54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10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922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70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7467">
          <w:marLeft w:val="0"/>
          <w:marRight w:val="-4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498">
          <w:marLeft w:val="31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868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89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1179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609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659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51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061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081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342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8450">
          <w:marLeft w:val="19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300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8042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9614">
          <w:marLeft w:val="31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500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937">
          <w:marLeft w:val="39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604">
          <w:marLeft w:val="21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iktologie.cz" TargetMode="External"/><Relationship Id="rId13" Type="http://schemas.openxmlformats.org/officeDocument/2006/relationships/hyperlink" Target="http://www.drogovaporadna.cz" TargetMode="External"/><Relationship Id="rId18" Type="http://schemas.openxmlformats.org/officeDocument/2006/relationships/hyperlink" Target="http://www.odrogach.cz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eb.archive.org/web/20240731064637/mailto:ehomolkova@ostrov.cz" TargetMode="External"/><Relationship Id="rId12" Type="http://schemas.openxmlformats.org/officeDocument/2006/relationships/hyperlink" Target="http://www.anima-os.cz" TargetMode="External"/><Relationship Id="rId17" Type="http://schemas.openxmlformats.org/officeDocument/2006/relationships/hyperlink" Target="http://www.drogovyserver.cz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revcentrum.cz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eb.archive.org/web/20240731064637/http:/www.ostrov.cz/eva-homolkova/o-1048" TargetMode="External"/><Relationship Id="rId11" Type="http://schemas.openxmlformats.org/officeDocument/2006/relationships/hyperlink" Target="http://www.vlada.cz/cz/ppov/protidrogova-politika/protidrogova-politika-72746/" TargetMode="External"/><Relationship Id="rId5" Type="http://schemas.openxmlformats.org/officeDocument/2006/relationships/hyperlink" Target="mailto:machek@gymostrov.eu" TargetMode="External"/><Relationship Id="rId15" Type="http://schemas.openxmlformats.org/officeDocument/2006/relationships/hyperlink" Target="http://www.zivot-bez-zavislosti.cz" TargetMode="External"/><Relationship Id="rId10" Type="http://schemas.openxmlformats.org/officeDocument/2006/relationships/hyperlink" Target="http://www.zachranny-kruh.cz/pro-verejnost/pomoc-v-krizi/linky-pomoci/pro-drogove-zavisle/karlovarsky-kraj/k-centrum-karlovy-vary.html" TargetMode="External"/><Relationship Id="rId19" Type="http://schemas.openxmlformats.org/officeDocument/2006/relationships/hyperlink" Target="http://www.reknidrogamne.cz8" TargetMode="External"/><Relationship Id="rId4" Type="http://schemas.openxmlformats.org/officeDocument/2006/relationships/hyperlink" Target="http://www.gymostrov.cz" TargetMode="External"/><Relationship Id="rId9" Type="http://schemas.openxmlformats.org/officeDocument/2006/relationships/hyperlink" Target="http://www.sananim.cz" TargetMode="External"/><Relationship Id="rId14" Type="http://schemas.openxmlformats.org/officeDocument/2006/relationships/hyperlink" Target="http://www.drogy-inf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2404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Machek</dc:creator>
  <cp:keywords/>
  <dc:description/>
  <cp:lastModifiedBy>Machek Ivan</cp:lastModifiedBy>
  <cp:revision>5</cp:revision>
  <dcterms:created xsi:type="dcterms:W3CDTF">2025-11-24T11:50:00Z</dcterms:created>
  <dcterms:modified xsi:type="dcterms:W3CDTF">2026-09-15T12:05:00Z</dcterms:modified>
</cp:coreProperties>
</file>